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DC6D" w14:textId="300D4DBF" w:rsidR="00E0045F" w:rsidRPr="006D4545" w:rsidRDefault="00342A5D" w:rsidP="00280A02">
      <w:pPr>
        <w:spacing w:after="0"/>
        <w:jc w:val="center"/>
        <w:rPr>
          <w:rFonts w:ascii="Times New Roman" w:hAnsi="Times New Roman" w:cs="Times New Roman"/>
          <w:b/>
          <w:sz w:val="24"/>
          <w:szCs w:val="24"/>
        </w:rPr>
      </w:pPr>
      <w:r w:rsidRPr="006D4545">
        <w:rPr>
          <w:rFonts w:ascii="Times New Roman" w:hAnsi="Times New Roman" w:cs="Times New Roman"/>
          <w:b/>
          <w:sz w:val="24"/>
          <w:szCs w:val="24"/>
        </w:rPr>
        <w:t>Rehberlik ve Teftiş</w:t>
      </w:r>
      <w:r w:rsidR="00BF4C16" w:rsidRPr="006D4545">
        <w:rPr>
          <w:rFonts w:ascii="Times New Roman" w:hAnsi="Times New Roman" w:cs="Times New Roman"/>
          <w:b/>
          <w:sz w:val="24"/>
          <w:szCs w:val="24"/>
        </w:rPr>
        <w:t xml:space="preserve"> Başkanlığı</w:t>
      </w:r>
    </w:p>
    <w:p w14:paraId="332125DA" w14:textId="08569E14" w:rsidR="00D43AD2" w:rsidRPr="006D4545" w:rsidRDefault="00B461C3" w:rsidP="00D43AD2">
      <w:pPr>
        <w:spacing w:after="0"/>
        <w:jc w:val="center"/>
        <w:rPr>
          <w:rFonts w:ascii="Times New Roman" w:hAnsi="Times New Roman" w:cs="Times New Roman"/>
          <w:b/>
          <w:sz w:val="24"/>
          <w:szCs w:val="24"/>
        </w:rPr>
      </w:pPr>
      <w:r w:rsidRPr="006D4545">
        <w:rPr>
          <w:rFonts w:ascii="Times New Roman" w:hAnsi="Times New Roman" w:cs="Times New Roman"/>
          <w:b/>
          <w:sz w:val="24"/>
          <w:szCs w:val="24"/>
        </w:rPr>
        <w:t>Hizmet Standartları Tablosu</w:t>
      </w:r>
    </w:p>
    <w:p w14:paraId="32F16B20" w14:textId="5C84293B" w:rsidR="00B461C3" w:rsidRDefault="00B461C3" w:rsidP="00D43AD2">
      <w:pPr>
        <w:spacing w:after="0"/>
        <w:jc w:val="center"/>
        <w:rPr>
          <w:rFonts w:ascii="Times New Roman" w:hAnsi="Times New Roman" w:cs="Times New Roman"/>
          <w:sz w:val="24"/>
          <w:szCs w:val="24"/>
        </w:rPr>
      </w:pPr>
    </w:p>
    <w:tbl>
      <w:tblPr>
        <w:tblStyle w:val="TabloKlavuzu"/>
        <w:tblW w:w="10774" w:type="dxa"/>
        <w:tblInd w:w="-743" w:type="dxa"/>
        <w:tblLook w:val="04A0" w:firstRow="1" w:lastRow="0" w:firstColumn="1" w:lastColumn="0" w:noHBand="0" w:noVBand="1"/>
      </w:tblPr>
      <w:tblGrid>
        <w:gridCol w:w="851"/>
        <w:gridCol w:w="2835"/>
        <w:gridCol w:w="4049"/>
        <w:gridCol w:w="3039"/>
      </w:tblGrid>
      <w:tr w:rsidR="00B461C3" w14:paraId="1393F796" w14:textId="77777777" w:rsidTr="009E3AA6">
        <w:trPr>
          <w:trHeight w:val="815"/>
        </w:trPr>
        <w:tc>
          <w:tcPr>
            <w:tcW w:w="851" w:type="dxa"/>
            <w:vAlign w:val="center"/>
          </w:tcPr>
          <w:p w14:paraId="0C6E80E2" w14:textId="264CD53B" w:rsidR="00B461C3" w:rsidRPr="00B461C3" w:rsidRDefault="00B461C3" w:rsidP="00B461C3">
            <w:pPr>
              <w:jc w:val="center"/>
              <w:rPr>
                <w:rFonts w:ascii="Arial" w:hAnsi="Arial" w:cs="Arial"/>
                <w:sz w:val="20"/>
                <w:szCs w:val="24"/>
              </w:rPr>
            </w:pPr>
            <w:r w:rsidRPr="00B461C3">
              <w:rPr>
                <w:rFonts w:ascii="Arial" w:hAnsi="Arial" w:cs="Arial"/>
                <w:sz w:val="20"/>
                <w:szCs w:val="24"/>
              </w:rPr>
              <w:t>SIRA NO</w:t>
            </w:r>
          </w:p>
        </w:tc>
        <w:tc>
          <w:tcPr>
            <w:tcW w:w="2835" w:type="dxa"/>
            <w:vAlign w:val="center"/>
          </w:tcPr>
          <w:p w14:paraId="06531EEB" w14:textId="08326FAF" w:rsidR="00B461C3" w:rsidRPr="00B461C3" w:rsidRDefault="00B461C3" w:rsidP="00B461C3">
            <w:pPr>
              <w:jc w:val="center"/>
              <w:rPr>
                <w:rFonts w:ascii="Arial" w:hAnsi="Arial" w:cs="Arial"/>
                <w:sz w:val="20"/>
                <w:szCs w:val="24"/>
              </w:rPr>
            </w:pPr>
            <w:r w:rsidRPr="00B461C3">
              <w:rPr>
                <w:rFonts w:ascii="Arial" w:hAnsi="Arial" w:cs="Arial"/>
                <w:sz w:val="20"/>
                <w:szCs w:val="24"/>
              </w:rPr>
              <w:t>HİZMETİN ADI</w:t>
            </w:r>
          </w:p>
        </w:tc>
        <w:tc>
          <w:tcPr>
            <w:tcW w:w="4049" w:type="dxa"/>
            <w:vAlign w:val="center"/>
          </w:tcPr>
          <w:p w14:paraId="3DD5D56B" w14:textId="02B5396A" w:rsidR="00B461C3" w:rsidRPr="00B461C3" w:rsidRDefault="00B461C3" w:rsidP="00B461C3">
            <w:pPr>
              <w:jc w:val="center"/>
              <w:rPr>
                <w:rFonts w:ascii="Arial" w:hAnsi="Arial" w:cs="Arial"/>
                <w:sz w:val="20"/>
                <w:szCs w:val="24"/>
              </w:rPr>
            </w:pPr>
            <w:r w:rsidRPr="00B461C3">
              <w:rPr>
                <w:rFonts w:ascii="Arial" w:hAnsi="Arial" w:cs="Arial"/>
                <w:sz w:val="20"/>
                <w:szCs w:val="24"/>
              </w:rPr>
              <w:t>BAŞVURUDA İSTENİLEN BELGELER</w:t>
            </w:r>
          </w:p>
        </w:tc>
        <w:tc>
          <w:tcPr>
            <w:tcW w:w="3039" w:type="dxa"/>
            <w:vAlign w:val="center"/>
          </w:tcPr>
          <w:p w14:paraId="4F693E9D" w14:textId="7CFE1170" w:rsidR="00B461C3" w:rsidRPr="00B461C3" w:rsidRDefault="00B461C3" w:rsidP="00B461C3">
            <w:pPr>
              <w:jc w:val="center"/>
              <w:rPr>
                <w:rFonts w:ascii="Arial" w:hAnsi="Arial" w:cs="Arial"/>
                <w:sz w:val="20"/>
                <w:szCs w:val="24"/>
              </w:rPr>
            </w:pPr>
            <w:r w:rsidRPr="00B461C3">
              <w:rPr>
                <w:rFonts w:ascii="Arial" w:hAnsi="Arial" w:cs="Arial"/>
                <w:sz w:val="20"/>
                <w:szCs w:val="24"/>
              </w:rPr>
              <w:t>HİZMETİN TAMAMLANMA SÜRESİ (EN GEÇ)</w:t>
            </w:r>
          </w:p>
        </w:tc>
      </w:tr>
      <w:tr w:rsidR="00B461C3" w14:paraId="78297AAA" w14:textId="77777777" w:rsidTr="00B461C3">
        <w:trPr>
          <w:trHeight w:val="2442"/>
        </w:trPr>
        <w:tc>
          <w:tcPr>
            <w:tcW w:w="851" w:type="dxa"/>
            <w:vAlign w:val="center"/>
          </w:tcPr>
          <w:p w14:paraId="2E8DF435" w14:textId="51DD5D37" w:rsidR="00B461C3" w:rsidRPr="00B461C3" w:rsidRDefault="00B461C3" w:rsidP="00B461C3">
            <w:pPr>
              <w:jc w:val="center"/>
              <w:rPr>
                <w:rFonts w:ascii="Arial" w:hAnsi="Arial" w:cs="Arial"/>
                <w:sz w:val="20"/>
                <w:szCs w:val="24"/>
              </w:rPr>
            </w:pPr>
            <w:r w:rsidRPr="00B461C3">
              <w:rPr>
                <w:rFonts w:ascii="Arial" w:hAnsi="Arial" w:cs="Arial"/>
                <w:sz w:val="20"/>
                <w:szCs w:val="24"/>
              </w:rPr>
              <w:t>1</w:t>
            </w:r>
          </w:p>
        </w:tc>
        <w:tc>
          <w:tcPr>
            <w:tcW w:w="2835" w:type="dxa"/>
            <w:vAlign w:val="center"/>
          </w:tcPr>
          <w:p w14:paraId="7F7B8841" w14:textId="77777777"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Bilgi edinme hakkı ile</w:t>
            </w:r>
          </w:p>
          <w:p w14:paraId="16DE705F" w14:textId="41273434"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CİMER başvuruları</w:t>
            </w:r>
          </w:p>
        </w:tc>
        <w:tc>
          <w:tcPr>
            <w:tcW w:w="4049" w:type="dxa"/>
            <w:vAlign w:val="center"/>
          </w:tcPr>
          <w:p w14:paraId="14E31C0B" w14:textId="07573C53" w:rsidR="00B461C3" w:rsidRPr="00B461C3" w:rsidRDefault="00B461C3" w:rsidP="00B461C3">
            <w:pPr>
              <w:jc w:val="center"/>
              <w:rPr>
                <w:rFonts w:ascii="Arial" w:hAnsi="Arial" w:cs="Arial"/>
                <w:sz w:val="20"/>
                <w:szCs w:val="24"/>
              </w:rPr>
            </w:pPr>
            <w:r w:rsidRPr="00B461C3">
              <w:rPr>
                <w:rFonts w:ascii="Arial" w:hAnsi="Arial" w:cs="Arial"/>
                <w:sz w:val="20"/>
                <w:szCs w:val="24"/>
              </w:rPr>
              <w:t>1-Dilekçe;</w:t>
            </w:r>
          </w:p>
          <w:p w14:paraId="67B7A1DE" w14:textId="77777777" w:rsidR="00B461C3" w:rsidRPr="00B461C3" w:rsidRDefault="00B461C3" w:rsidP="00B461C3">
            <w:pPr>
              <w:jc w:val="center"/>
              <w:rPr>
                <w:rFonts w:ascii="Arial" w:hAnsi="Arial" w:cs="Arial"/>
                <w:sz w:val="20"/>
                <w:szCs w:val="24"/>
              </w:rPr>
            </w:pPr>
            <w:proofErr w:type="gramStart"/>
            <w:r w:rsidRPr="00B461C3">
              <w:rPr>
                <w:rFonts w:ascii="Arial" w:hAnsi="Arial" w:cs="Arial"/>
                <w:sz w:val="20"/>
                <w:szCs w:val="24"/>
              </w:rPr>
              <w:t>a</w:t>
            </w:r>
            <w:proofErr w:type="gramEnd"/>
            <w:r w:rsidRPr="00B461C3">
              <w:rPr>
                <w:rFonts w:ascii="Arial" w:hAnsi="Arial" w:cs="Arial"/>
                <w:sz w:val="20"/>
                <w:szCs w:val="24"/>
              </w:rPr>
              <w:t>-) Başvuru sahibinin Adı-Soyadı, T.C Kimlik Numarası, İmzası ile iş veya ikametgah adresini içeren dilekçe.</w:t>
            </w:r>
          </w:p>
          <w:p w14:paraId="76FC7270" w14:textId="552FA25A" w:rsidR="00B461C3" w:rsidRPr="00B461C3" w:rsidRDefault="00B461C3" w:rsidP="00B461C3">
            <w:pPr>
              <w:jc w:val="center"/>
              <w:rPr>
                <w:rFonts w:ascii="Arial" w:hAnsi="Arial" w:cs="Arial"/>
                <w:sz w:val="20"/>
                <w:szCs w:val="24"/>
              </w:rPr>
            </w:pPr>
            <w:proofErr w:type="gramStart"/>
            <w:r w:rsidRPr="00B461C3">
              <w:rPr>
                <w:rFonts w:ascii="Arial" w:hAnsi="Arial" w:cs="Arial"/>
                <w:sz w:val="20"/>
                <w:szCs w:val="24"/>
              </w:rPr>
              <w:t>b</w:t>
            </w:r>
            <w:proofErr w:type="gramEnd"/>
            <w:r w:rsidRPr="00B461C3">
              <w:rPr>
                <w:rFonts w:ascii="Arial" w:hAnsi="Arial" w:cs="Arial"/>
                <w:sz w:val="20"/>
                <w:szCs w:val="24"/>
              </w:rPr>
              <w:t>-) Başvuru sahibi tüzel kişi ise tüzel kişinin unvanı ve adresi ile yetkili kişinin imzasını ve yetki belgesini içeren dilekçe.</w:t>
            </w:r>
          </w:p>
          <w:p w14:paraId="6E899B31" w14:textId="4DBF1BD0" w:rsidR="00B461C3" w:rsidRPr="00B461C3" w:rsidRDefault="00B461C3" w:rsidP="00B461C3">
            <w:pPr>
              <w:jc w:val="center"/>
              <w:rPr>
                <w:rFonts w:ascii="Arial" w:hAnsi="Arial" w:cs="Arial"/>
                <w:sz w:val="20"/>
                <w:szCs w:val="24"/>
              </w:rPr>
            </w:pPr>
            <w:r w:rsidRPr="00B461C3">
              <w:rPr>
                <w:rFonts w:ascii="Arial" w:hAnsi="Arial" w:cs="Arial"/>
                <w:sz w:val="20"/>
                <w:szCs w:val="24"/>
              </w:rPr>
              <w:t>2-Elektronik ortamda veya diğer iletişim araçlarıyla yapılacak başvurularda kullanılacak formlar. (Gerçek kişiler için Ek:1 Form, Tüzel kişiler için Ek:2 Form</w:t>
            </w:r>
          </w:p>
        </w:tc>
        <w:tc>
          <w:tcPr>
            <w:tcW w:w="3039" w:type="dxa"/>
            <w:vAlign w:val="center"/>
          </w:tcPr>
          <w:p w14:paraId="61EC5FCC" w14:textId="77777777" w:rsidR="00B461C3" w:rsidRPr="00B461C3" w:rsidRDefault="00B461C3" w:rsidP="00B461C3">
            <w:pPr>
              <w:jc w:val="center"/>
              <w:rPr>
                <w:rFonts w:ascii="Arial" w:hAnsi="Arial" w:cs="Arial"/>
                <w:sz w:val="20"/>
                <w:szCs w:val="24"/>
              </w:rPr>
            </w:pPr>
            <w:r w:rsidRPr="00B461C3">
              <w:rPr>
                <w:rFonts w:ascii="Arial" w:hAnsi="Arial" w:cs="Arial"/>
                <w:sz w:val="20"/>
                <w:szCs w:val="24"/>
              </w:rPr>
              <w:t>15 iş günü içerisinde hizmet tamamlanır. Ancak; başvuru içeriği birden fazla kurum ve kuruluşu ilgilendirmesi durumunda bilgi</w:t>
            </w:r>
          </w:p>
          <w:p w14:paraId="301386DC" w14:textId="44240B1F" w:rsidR="00B461C3" w:rsidRPr="00B461C3" w:rsidRDefault="00B461C3" w:rsidP="00B461C3">
            <w:pPr>
              <w:jc w:val="center"/>
              <w:rPr>
                <w:rFonts w:ascii="Arial" w:hAnsi="Arial" w:cs="Arial"/>
                <w:sz w:val="20"/>
                <w:szCs w:val="24"/>
              </w:rPr>
            </w:pPr>
            <w:proofErr w:type="gramStart"/>
            <w:r w:rsidRPr="00B461C3">
              <w:rPr>
                <w:rFonts w:ascii="Arial" w:hAnsi="Arial" w:cs="Arial"/>
                <w:sz w:val="20"/>
                <w:szCs w:val="24"/>
              </w:rPr>
              <w:t>ve</w:t>
            </w:r>
            <w:proofErr w:type="gramEnd"/>
            <w:r w:rsidRPr="00B461C3">
              <w:rPr>
                <w:rFonts w:ascii="Arial" w:hAnsi="Arial" w:cs="Arial"/>
                <w:sz w:val="20"/>
                <w:szCs w:val="24"/>
              </w:rPr>
              <w:t xml:space="preserve"> belgeye erişim 30 iş günü içinde sağlanarak hizmet tamamlanmış olur.</w:t>
            </w:r>
          </w:p>
        </w:tc>
      </w:tr>
      <w:tr w:rsidR="00B461C3" w14:paraId="3A934B4D" w14:textId="77777777" w:rsidTr="00B461C3">
        <w:tc>
          <w:tcPr>
            <w:tcW w:w="851" w:type="dxa"/>
            <w:vAlign w:val="center"/>
          </w:tcPr>
          <w:p w14:paraId="6A53B64E" w14:textId="344DE5EA" w:rsidR="00B461C3" w:rsidRPr="00B461C3" w:rsidRDefault="00B461C3" w:rsidP="00B461C3">
            <w:pPr>
              <w:jc w:val="center"/>
              <w:rPr>
                <w:rFonts w:ascii="Arial" w:hAnsi="Arial" w:cs="Arial"/>
                <w:sz w:val="20"/>
                <w:szCs w:val="24"/>
              </w:rPr>
            </w:pPr>
            <w:r w:rsidRPr="00B461C3">
              <w:rPr>
                <w:rFonts w:ascii="Arial" w:hAnsi="Arial" w:cs="Arial"/>
                <w:sz w:val="20"/>
                <w:szCs w:val="24"/>
              </w:rPr>
              <w:t>2</w:t>
            </w:r>
          </w:p>
        </w:tc>
        <w:tc>
          <w:tcPr>
            <w:tcW w:w="2835" w:type="dxa"/>
            <w:vAlign w:val="center"/>
          </w:tcPr>
          <w:p w14:paraId="49804200" w14:textId="07028350"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İhbar, Şikâyet ve Suç Duyuruları</w:t>
            </w:r>
          </w:p>
          <w:p w14:paraId="2885B391" w14:textId="5870CF91"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(İnceleme ve Soruşturma)</w:t>
            </w:r>
          </w:p>
        </w:tc>
        <w:tc>
          <w:tcPr>
            <w:tcW w:w="4049" w:type="dxa"/>
            <w:vAlign w:val="center"/>
          </w:tcPr>
          <w:p w14:paraId="2C46845D" w14:textId="4AD80284" w:rsidR="00B461C3" w:rsidRPr="00B461C3" w:rsidRDefault="00B461C3" w:rsidP="00B461C3">
            <w:pPr>
              <w:jc w:val="center"/>
              <w:rPr>
                <w:rFonts w:ascii="Arial" w:hAnsi="Arial" w:cs="Arial"/>
                <w:sz w:val="20"/>
                <w:szCs w:val="24"/>
              </w:rPr>
            </w:pPr>
            <w:r w:rsidRPr="00B461C3">
              <w:rPr>
                <w:rFonts w:ascii="Arial" w:hAnsi="Arial" w:cs="Arial"/>
                <w:sz w:val="20"/>
                <w:szCs w:val="24"/>
              </w:rPr>
              <w:t>Başvuru sahibinin Adı-Soyadı, T.C Kimlik Numarası ve İmzası ile iş veya ikametgâh adresini içeren dilekçe.</w:t>
            </w:r>
          </w:p>
        </w:tc>
        <w:tc>
          <w:tcPr>
            <w:tcW w:w="3039" w:type="dxa"/>
            <w:vAlign w:val="center"/>
          </w:tcPr>
          <w:p w14:paraId="2F007B9B" w14:textId="77777777" w:rsidR="00B461C3" w:rsidRPr="00B461C3" w:rsidRDefault="00B461C3" w:rsidP="00B461C3">
            <w:pPr>
              <w:jc w:val="center"/>
              <w:rPr>
                <w:rFonts w:ascii="Arial" w:hAnsi="Arial" w:cs="Arial"/>
                <w:sz w:val="20"/>
                <w:szCs w:val="24"/>
              </w:rPr>
            </w:pPr>
            <w:r w:rsidRPr="00B461C3">
              <w:rPr>
                <w:rFonts w:ascii="Arial" w:hAnsi="Arial" w:cs="Arial"/>
                <w:sz w:val="20"/>
                <w:szCs w:val="24"/>
              </w:rPr>
              <w:t>İlgili mevzuat çerçevesinde inceleme ve soruşturmanın seyrine göre değişmektedir.</w:t>
            </w:r>
          </w:p>
          <w:p w14:paraId="2850B097" w14:textId="4092C552" w:rsidR="00B461C3" w:rsidRPr="00B461C3" w:rsidRDefault="00B461C3" w:rsidP="00B461C3">
            <w:pPr>
              <w:jc w:val="center"/>
              <w:rPr>
                <w:rFonts w:ascii="Arial" w:hAnsi="Arial" w:cs="Arial"/>
                <w:sz w:val="20"/>
                <w:szCs w:val="24"/>
              </w:rPr>
            </w:pPr>
            <w:r w:rsidRPr="00B461C3">
              <w:rPr>
                <w:rFonts w:ascii="Arial" w:hAnsi="Arial" w:cs="Arial"/>
                <w:sz w:val="20"/>
                <w:szCs w:val="24"/>
              </w:rPr>
              <w:t>(30 gün içinde işlemin safahatı hakkında gerekçeli cevap verilebilir.)</w:t>
            </w:r>
          </w:p>
        </w:tc>
      </w:tr>
      <w:tr w:rsidR="00B461C3" w14:paraId="10B07374" w14:textId="77777777" w:rsidTr="00B461C3">
        <w:trPr>
          <w:trHeight w:val="925"/>
        </w:trPr>
        <w:tc>
          <w:tcPr>
            <w:tcW w:w="851" w:type="dxa"/>
            <w:vAlign w:val="center"/>
          </w:tcPr>
          <w:p w14:paraId="4876E4DE" w14:textId="2B7A212B" w:rsidR="00B461C3" w:rsidRPr="00B461C3" w:rsidRDefault="00B461C3" w:rsidP="00B461C3">
            <w:pPr>
              <w:jc w:val="center"/>
              <w:rPr>
                <w:rFonts w:ascii="Arial" w:hAnsi="Arial" w:cs="Arial"/>
                <w:sz w:val="20"/>
                <w:szCs w:val="24"/>
              </w:rPr>
            </w:pPr>
            <w:r w:rsidRPr="00B461C3">
              <w:rPr>
                <w:rFonts w:ascii="Arial" w:hAnsi="Arial" w:cs="Arial"/>
                <w:sz w:val="20"/>
                <w:szCs w:val="24"/>
              </w:rPr>
              <w:t>3</w:t>
            </w:r>
          </w:p>
        </w:tc>
        <w:tc>
          <w:tcPr>
            <w:tcW w:w="2835" w:type="dxa"/>
            <w:vAlign w:val="center"/>
          </w:tcPr>
          <w:p w14:paraId="1A2C08AB" w14:textId="1F568D3D"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Müfettiş Yardımcılığı Sınavı</w:t>
            </w:r>
          </w:p>
          <w:p w14:paraId="1436E7ED" w14:textId="26554BC9" w:rsidR="00B461C3" w:rsidRPr="006D4545" w:rsidRDefault="00B461C3" w:rsidP="00B461C3">
            <w:pPr>
              <w:jc w:val="center"/>
              <w:rPr>
                <w:rFonts w:ascii="Arial" w:hAnsi="Arial" w:cs="Arial"/>
                <w:color w:val="FF0000"/>
                <w:sz w:val="20"/>
                <w:szCs w:val="24"/>
              </w:rPr>
            </w:pPr>
            <w:r w:rsidRPr="006D4545">
              <w:rPr>
                <w:rFonts w:ascii="Arial" w:hAnsi="Arial" w:cs="Arial"/>
                <w:color w:val="FF0000"/>
                <w:sz w:val="20"/>
                <w:szCs w:val="24"/>
              </w:rPr>
              <w:t>(Sınav Yapılması Halinde)</w:t>
            </w:r>
          </w:p>
        </w:tc>
        <w:tc>
          <w:tcPr>
            <w:tcW w:w="4049" w:type="dxa"/>
            <w:vAlign w:val="center"/>
          </w:tcPr>
          <w:p w14:paraId="196C2952" w14:textId="15E6CD26" w:rsidR="00B461C3" w:rsidRPr="00B461C3" w:rsidRDefault="00B461C3" w:rsidP="00B461C3">
            <w:pPr>
              <w:jc w:val="center"/>
              <w:rPr>
                <w:rFonts w:ascii="Arial" w:hAnsi="Arial" w:cs="Arial"/>
                <w:sz w:val="20"/>
                <w:szCs w:val="24"/>
              </w:rPr>
            </w:pPr>
            <w:r w:rsidRPr="00B461C3">
              <w:rPr>
                <w:rFonts w:ascii="Arial" w:hAnsi="Arial" w:cs="Arial"/>
                <w:sz w:val="20"/>
                <w:szCs w:val="24"/>
              </w:rPr>
              <w:t>Sınav Başvuru Formu ve Eki Belgeler</w:t>
            </w:r>
          </w:p>
        </w:tc>
        <w:tc>
          <w:tcPr>
            <w:tcW w:w="3039" w:type="dxa"/>
            <w:vAlign w:val="center"/>
          </w:tcPr>
          <w:p w14:paraId="48C8E71D" w14:textId="77777777" w:rsidR="00B461C3" w:rsidRPr="00B461C3" w:rsidRDefault="00B461C3" w:rsidP="00B461C3">
            <w:pPr>
              <w:jc w:val="center"/>
              <w:rPr>
                <w:rFonts w:ascii="Arial" w:hAnsi="Arial" w:cs="Arial"/>
                <w:sz w:val="20"/>
                <w:szCs w:val="24"/>
              </w:rPr>
            </w:pPr>
            <w:r w:rsidRPr="00B461C3">
              <w:rPr>
                <w:rFonts w:ascii="Arial" w:hAnsi="Arial" w:cs="Arial"/>
                <w:sz w:val="20"/>
                <w:szCs w:val="24"/>
              </w:rPr>
              <w:t>Elden Başvuru</w:t>
            </w:r>
          </w:p>
          <w:p w14:paraId="6579E76F" w14:textId="5E57301B" w:rsidR="00B461C3" w:rsidRPr="00B461C3" w:rsidRDefault="00B461C3" w:rsidP="00B461C3">
            <w:pPr>
              <w:jc w:val="center"/>
              <w:rPr>
                <w:rFonts w:ascii="Arial" w:hAnsi="Arial" w:cs="Arial"/>
                <w:sz w:val="20"/>
                <w:szCs w:val="24"/>
              </w:rPr>
            </w:pPr>
            <w:r w:rsidRPr="00B461C3">
              <w:rPr>
                <w:rFonts w:ascii="Arial" w:hAnsi="Arial" w:cs="Arial"/>
                <w:sz w:val="20"/>
                <w:szCs w:val="24"/>
              </w:rPr>
              <w:t>15 Dakika</w:t>
            </w:r>
          </w:p>
        </w:tc>
      </w:tr>
    </w:tbl>
    <w:p w14:paraId="6A4FC636" w14:textId="77777777" w:rsidR="00B461C3" w:rsidRDefault="00B461C3" w:rsidP="00B461C3">
      <w:pPr>
        <w:spacing w:after="0"/>
        <w:rPr>
          <w:rFonts w:ascii="Times New Roman" w:hAnsi="Times New Roman" w:cs="Times New Roman"/>
          <w:sz w:val="24"/>
          <w:szCs w:val="24"/>
        </w:rPr>
      </w:pPr>
    </w:p>
    <w:p w14:paraId="1F996781" w14:textId="45CD1B7A" w:rsidR="00B461C3" w:rsidRPr="006D4545" w:rsidRDefault="00B461C3" w:rsidP="00B461C3">
      <w:pPr>
        <w:spacing w:after="0"/>
        <w:jc w:val="both"/>
        <w:rPr>
          <w:rFonts w:ascii="Arial" w:hAnsi="Arial" w:cs="Arial"/>
          <w:sz w:val="24"/>
          <w:szCs w:val="24"/>
        </w:rPr>
      </w:pPr>
      <w:r w:rsidRPr="006D4545">
        <w:rPr>
          <w:rFonts w:ascii="Arial" w:hAnsi="Arial" w:cs="Arial"/>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29B72A7B" w14:textId="72E585E0" w:rsidR="00B461C3" w:rsidRPr="00B461C3" w:rsidRDefault="00B461C3" w:rsidP="00B461C3">
      <w:pPr>
        <w:spacing w:after="0"/>
        <w:jc w:val="both"/>
        <w:rPr>
          <w:rFonts w:ascii="Arial" w:hAnsi="Arial" w:cs="Arial"/>
          <w:sz w:val="24"/>
          <w:szCs w:val="24"/>
        </w:rPr>
      </w:pPr>
    </w:p>
    <w:tbl>
      <w:tblPr>
        <w:tblStyle w:val="TabloKlavuzu"/>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6"/>
        <w:gridCol w:w="3603"/>
        <w:gridCol w:w="1559"/>
        <w:gridCol w:w="284"/>
        <w:gridCol w:w="3685"/>
      </w:tblGrid>
      <w:tr w:rsidR="00B935FD" w:rsidRPr="00B461C3" w14:paraId="09E6D97C" w14:textId="77777777" w:rsidTr="00D9171E">
        <w:tc>
          <w:tcPr>
            <w:tcW w:w="1560" w:type="dxa"/>
            <w:vAlign w:val="center"/>
          </w:tcPr>
          <w:p w14:paraId="0F715F34" w14:textId="1594F668" w:rsidR="00B935FD" w:rsidRPr="00B461C3" w:rsidRDefault="00B935FD" w:rsidP="00B935FD">
            <w:pPr>
              <w:jc w:val="center"/>
              <w:rPr>
                <w:rFonts w:ascii="Arial" w:hAnsi="Arial" w:cs="Arial"/>
              </w:rPr>
            </w:pPr>
            <w:r w:rsidRPr="00B461C3">
              <w:rPr>
                <w:rFonts w:ascii="Arial" w:hAnsi="Arial" w:cs="Arial"/>
                <w:b/>
              </w:rPr>
              <w:t>İlk Müracaat Yeri</w:t>
            </w:r>
          </w:p>
        </w:tc>
        <w:tc>
          <w:tcPr>
            <w:tcW w:w="366" w:type="dxa"/>
            <w:vAlign w:val="center"/>
          </w:tcPr>
          <w:p w14:paraId="47595053" w14:textId="1037C20D" w:rsidR="00B935FD" w:rsidRPr="00B461C3" w:rsidRDefault="00B935FD" w:rsidP="00B935FD">
            <w:pPr>
              <w:jc w:val="center"/>
              <w:rPr>
                <w:rFonts w:ascii="Arial" w:hAnsi="Arial" w:cs="Arial"/>
              </w:rPr>
            </w:pPr>
            <w:r w:rsidRPr="00B461C3">
              <w:rPr>
                <w:rFonts w:ascii="Arial" w:hAnsi="Arial" w:cs="Arial"/>
              </w:rPr>
              <w:t>:</w:t>
            </w:r>
          </w:p>
        </w:tc>
        <w:tc>
          <w:tcPr>
            <w:tcW w:w="3603" w:type="dxa"/>
            <w:vAlign w:val="center"/>
          </w:tcPr>
          <w:p w14:paraId="0B5E0D5C" w14:textId="5EFCB68F" w:rsidR="00B935FD" w:rsidRPr="00B461C3" w:rsidRDefault="00B935FD" w:rsidP="00B935FD">
            <w:pPr>
              <w:jc w:val="center"/>
              <w:rPr>
                <w:rFonts w:ascii="Arial" w:hAnsi="Arial" w:cs="Arial"/>
              </w:rPr>
            </w:pPr>
            <w:r w:rsidRPr="00B461C3">
              <w:rPr>
                <w:rFonts w:ascii="Arial" w:hAnsi="Arial" w:cs="Arial"/>
              </w:rPr>
              <w:t>Rehberlik ve Teftiş Başkanlığı</w:t>
            </w:r>
          </w:p>
        </w:tc>
        <w:tc>
          <w:tcPr>
            <w:tcW w:w="1559" w:type="dxa"/>
            <w:vAlign w:val="center"/>
          </w:tcPr>
          <w:p w14:paraId="7A235529" w14:textId="5F080079" w:rsidR="00B935FD" w:rsidRPr="00B461C3" w:rsidRDefault="00B935FD" w:rsidP="00B935FD">
            <w:pPr>
              <w:jc w:val="center"/>
              <w:rPr>
                <w:rFonts w:ascii="Arial" w:hAnsi="Arial" w:cs="Arial"/>
              </w:rPr>
            </w:pPr>
            <w:r w:rsidRPr="00B461C3">
              <w:rPr>
                <w:rFonts w:ascii="Arial" w:hAnsi="Arial" w:cs="Arial"/>
                <w:b/>
              </w:rPr>
              <w:t>İ</w:t>
            </w:r>
            <w:r w:rsidR="009E3AA6">
              <w:rPr>
                <w:rFonts w:ascii="Arial" w:hAnsi="Arial" w:cs="Arial"/>
                <w:b/>
              </w:rPr>
              <w:t>kinci</w:t>
            </w:r>
            <w:r w:rsidRPr="00B461C3">
              <w:rPr>
                <w:rFonts w:ascii="Arial" w:hAnsi="Arial" w:cs="Arial"/>
                <w:b/>
              </w:rPr>
              <w:t xml:space="preserve"> Müracaat Yeri</w:t>
            </w:r>
          </w:p>
        </w:tc>
        <w:tc>
          <w:tcPr>
            <w:tcW w:w="284" w:type="dxa"/>
            <w:vAlign w:val="center"/>
          </w:tcPr>
          <w:p w14:paraId="2CFCBA4A" w14:textId="66492B54" w:rsidR="00B935FD" w:rsidRDefault="00B935FD" w:rsidP="00B935FD">
            <w:pPr>
              <w:jc w:val="center"/>
              <w:rPr>
                <w:rFonts w:ascii="Arial" w:hAnsi="Arial" w:cs="Arial"/>
              </w:rPr>
            </w:pPr>
            <w:r>
              <w:rPr>
                <w:rFonts w:ascii="Arial" w:hAnsi="Arial" w:cs="Arial"/>
              </w:rPr>
              <w:t>:</w:t>
            </w:r>
          </w:p>
        </w:tc>
        <w:tc>
          <w:tcPr>
            <w:tcW w:w="3685" w:type="dxa"/>
            <w:vAlign w:val="center"/>
          </w:tcPr>
          <w:p w14:paraId="32333021" w14:textId="70C0BC17" w:rsidR="00B935FD" w:rsidRPr="00B461C3" w:rsidRDefault="00B935FD" w:rsidP="00B935FD">
            <w:pPr>
              <w:jc w:val="center"/>
              <w:rPr>
                <w:rFonts w:ascii="Arial" w:hAnsi="Arial" w:cs="Arial"/>
              </w:rPr>
            </w:pPr>
            <w:r>
              <w:rPr>
                <w:rFonts w:ascii="Arial" w:hAnsi="Arial" w:cs="Arial"/>
              </w:rPr>
              <w:t>T.C. Ulaştırma ve Altyapı Bakanlığı</w:t>
            </w:r>
          </w:p>
        </w:tc>
      </w:tr>
      <w:tr w:rsidR="00B935FD" w:rsidRPr="00B461C3" w14:paraId="46B205A7" w14:textId="77777777" w:rsidTr="00D9171E">
        <w:tc>
          <w:tcPr>
            <w:tcW w:w="1560" w:type="dxa"/>
            <w:vAlign w:val="center"/>
          </w:tcPr>
          <w:p w14:paraId="7832120E" w14:textId="1ECEA93E" w:rsidR="00B935FD" w:rsidRPr="00B461C3" w:rsidRDefault="00B935FD" w:rsidP="00B935FD">
            <w:pPr>
              <w:jc w:val="center"/>
              <w:rPr>
                <w:rFonts w:ascii="Arial" w:hAnsi="Arial" w:cs="Arial"/>
              </w:rPr>
            </w:pPr>
            <w:r w:rsidRPr="00B461C3">
              <w:rPr>
                <w:rFonts w:ascii="Arial" w:hAnsi="Arial" w:cs="Arial"/>
                <w:b/>
              </w:rPr>
              <w:t>İsim</w:t>
            </w:r>
          </w:p>
        </w:tc>
        <w:tc>
          <w:tcPr>
            <w:tcW w:w="366" w:type="dxa"/>
            <w:vAlign w:val="center"/>
          </w:tcPr>
          <w:p w14:paraId="597C560A" w14:textId="461C1FFA" w:rsidR="00B935FD" w:rsidRPr="00B461C3" w:rsidRDefault="00B935FD" w:rsidP="00B935FD">
            <w:pPr>
              <w:jc w:val="center"/>
              <w:rPr>
                <w:rFonts w:ascii="Arial" w:hAnsi="Arial" w:cs="Arial"/>
              </w:rPr>
            </w:pPr>
            <w:r w:rsidRPr="00B461C3">
              <w:rPr>
                <w:rFonts w:ascii="Arial" w:hAnsi="Arial" w:cs="Arial"/>
              </w:rPr>
              <w:t>:</w:t>
            </w:r>
          </w:p>
        </w:tc>
        <w:tc>
          <w:tcPr>
            <w:tcW w:w="3603" w:type="dxa"/>
            <w:vAlign w:val="center"/>
          </w:tcPr>
          <w:p w14:paraId="33EBA324" w14:textId="09F4F58A" w:rsidR="00B935FD" w:rsidRPr="00B461C3" w:rsidRDefault="00B935FD" w:rsidP="00B935FD">
            <w:pPr>
              <w:jc w:val="center"/>
              <w:rPr>
                <w:rFonts w:ascii="Arial" w:hAnsi="Arial" w:cs="Arial"/>
              </w:rPr>
            </w:pPr>
            <w:r w:rsidRPr="00B461C3">
              <w:rPr>
                <w:rFonts w:ascii="Arial" w:hAnsi="Arial" w:cs="Arial"/>
              </w:rPr>
              <w:t>Dr. Süleyman HACICAFEROĞLU</w:t>
            </w:r>
          </w:p>
        </w:tc>
        <w:tc>
          <w:tcPr>
            <w:tcW w:w="1559" w:type="dxa"/>
            <w:vAlign w:val="center"/>
          </w:tcPr>
          <w:p w14:paraId="2D5E11B6" w14:textId="793F77E7" w:rsidR="00B935FD" w:rsidRPr="00B461C3" w:rsidRDefault="00B935FD" w:rsidP="00B935FD">
            <w:pPr>
              <w:jc w:val="center"/>
              <w:rPr>
                <w:rFonts w:ascii="Arial" w:hAnsi="Arial" w:cs="Arial"/>
              </w:rPr>
            </w:pPr>
            <w:r w:rsidRPr="00B461C3">
              <w:rPr>
                <w:rFonts w:ascii="Arial" w:hAnsi="Arial" w:cs="Arial"/>
                <w:b/>
              </w:rPr>
              <w:t>İsim</w:t>
            </w:r>
          </w:p>
        </w:tc>
        <w:tc>
          <w:tcPr>
            <w:tcW w:w="284" w:type="dxa"/>
            <w:vAlign w:val="center"/>
          </w:tcPr>
          <w:p w14:paraId="2AFEEA20" w14:textId="201021F0" w:rsidR="00B935FD" w:rsidRDefault="00B935FD" w:rsidP="00B935FD">
            <w:pPr>
              <w:jc w:val="center"/>
              <w:rPr>
                <w:rFonts w:ascii="Arial" w:hAnsi="Arial" w:cs="Arial"/>
              </w:rPr>
            </w:pPr>
            <w:r>
              <w:rPr>
                <w:rFonts w:ascii="Arial" w:hAnsi="Arial" w:cs="Arial"/>
              </w:rPr>
              <w:t>:</w:t>
            </w:r>
          </w:p>
        </w:tc>
        <w:tc>
          <w:tcPr>
            <w:tcW w:w="3685" w:type="dxa"/>
            <w:vAlign w:val="center"/>
          </w:tcPr>
          <w:p w14:paraId="71DE5FE3" w14:textId="76836D24" w:rsidR="00B935FD" w:rsidRPr="00B461C3" w:rsidRDefault="00B935FD" w:rsidP="00B935FD">
            <w:pPr>
              <w:jc w:val="center"/>
              <w:rPr>
                <w:rFonts w:ascii="Arial" w:hAnsi="Arial" w:cs="Arial"/>
              </w:rPr>
            </w:pPr>
            <w:r>
              <w:rPr>
                <w:rFonts w:ascii="Arial" w:hAnsi="Arial" w:cs="Arial"/>
              </w:rPr>
              <w:t>Adil KARAİSMAİLOĞLU</w:t>
            </w:r>
          </w:p>
        </w:tc>
      </w:tr>
      <w:tr w:rsidR="00B935FD" w:rsidRPr="00B461C3" w14:paraId="00E48FFA" w14:textId="77777777" w:rsidTr="00D9171E">
        <w:tc>
          <w:tcPr>
            <w:tcW w:w="1560" w:type="dxa"/>
            <w:vAlign w:val="center"/>
          </w:tcPr>
          <w:p w14:paraId="174F7D4F" w14:textId="12E7C498" w:rsidR="00B935FD" w:rsidRPr="00B461C3" w:rsidRDefault="00B935FD" w:rsidP="00B935FD">
            <w:pPr>
              <w:jc w:val="center"/>
              <w:rPr>
                <w:rFonts w:ascii="Arial" w:hAnsi="Arial" w:cs="Arial"/>
                <w:b/>
              </w:rPr>
            </w:pPr>
            <w:r w:rsidRPr="00B461C3">
              <w:rPr>
                <w:rFonts w:ascii="Arial" w:hAnsi="Arial" w:cs="Arial"/>
                <w:b/>
              </w:rPr>
              <w:t>Unvan</w:t>
            </w:r>
          </w:p>
        </w:tc>
        <w:tc>
          <w:tcPr>
            <w:tcW w:w="366" w:type="dxa"/>
            <w:vAlign w:val="center"/>
          </w:tcPr>
          <w:p w14:paraId="4A049EFB" w14:textId="40038217" w:rsidR="00B935FD" w:rsidRPr="00B461C3" w:rsidRDefault="00B935FD" w:rsidP="00B935FD">
            <w:pPr>
              <w:jc w:val="center"/>
              <w:rPr>
                <w:rFonts w:ascii="Arial" w:hAnsi="Arial" w:cs="Arial"/>
              </w:rPr>
            </w:pPr>
            <w:r w:rsidRPr="00B461C3">
              <w:rPr>
                <w:rFonts w:ascii="Arial" w:hAnsi="Arial" w:cs="Arial"/>
              </w:rPr>
              <w:t>:</w:t>
            </w:r>
          </w:p>
        </w:tc>
        <w:tc>
          <w:tcPr>
            <w:tcW w:w="3603" w:type="dxa"/>
            <w:vAlign w:val="center"/>
          </w:tcPr>
          <w:p w14:paraId="5F86F44C" w14:textId="444154C5" w:rsidR="00B935FD" w:rsidRPr="00B461C3" w:rsidRDefault="00B935FD" w:rsidP="00B935FD">
            <w:pPr>
              <w:jc w:val="center"/>
              <w:rPr>
                <w:rFonts w:ascii="Arial" w:hAnsi="Arial" w:cs="Arial"/>
              </w:rPr>
            </w:pPr>
            <w:r w:rsidRPr="00B461C3">
              <w:rPr>
                <w:rFonts w:ascii="Arial" w:hAnsi="Arial" w:cs="Arial"/>
              </w:rPr>
              <w:t>Rehberlik ve Teftiş Başkanı</w:t>
            </w:r>
          </w:p>
        </w:tc>
        <w:tc>
          <w:tcPr>
            <w:tcW w:w="1559" w:type="dxa"/>
            <w:vAlign w:val="center"/>
          </w:tcPr>
          <w:p w14:paraId="2CEF8E60" w14:textId="606DAF71" w:rsidR="00B935FD" w:rsidRPr="00B461C3" w:rsidRDefault="00B935FD" w:rsidP="00B935FD">
            <w:pPr>
              <w:jc w:val="center"/>
              <w:rPr>
                <w:rFonts w:ascii="Arial" w:hAnsi="Arial" w:cs="Arial"/>
              </w:rPr>
            </w:pPr>
            <w:r w:rsidRPr="00B461C3">
              <w:rPr>
                <w:rFonts w:ascii="Arial" w:hAnsi="Arial" w:cs="Arial"/>
                <w:b/>
              </w:rPr>
              <w:t>Unvan</w:t>
            </w:r>
          </w:p>
        </w:tc>
        <w:tc>
          <w:tcPr>
            <w:tcW w:w="284" w:type="dxa"/>
            <w:vAlign w:val="center"/>
          </w:tcPr>
          <w:p w14:paraId="1985D690" w14:textId="25F2C7A9" w:rsidR="00B935FD" w:rsidRDefault="00B935FD" w:rsidP="00B935FD">
            <w:pPr>
              <w:jc w:val="center"/>
              <w:rPr>
                <w:rFonts w:ascii="Arial" w:hAnsi="Arial" w:cs="Arial"/>
              </w:rPr>
            </w:pPr>
            <w:r>
              <w:rPr>
                <w:rFonts w:ascii="Arial" w:hAnsi="Arial" w:cs="Arial"/>
              </w:rPr>
              <w:t>:</w:t>
            </w:r>
          </w:p>
        </w:tc>
        <w:tc>
          <w:tcPr>
            <w:tcW w:w="3685" w:type="dxa"/>
            <w:vAlign w:val="center"/>
          </w:tcPr>
          <w:p w14:paraId="5756F514" w14:textId="1068A4C5" w:rsidR="00B935FD" w:rsidRPr="00B461C3" w:rsidRDefault="00B935FD" w:rsidP="00B935FD">
            <w:pPr>
              <w:jc w:val="center"/>
              <w:rPr>
                <w:rFonts w:ascii="Arial" w:hAnsi="Arial" w:cs="Arial"/>
              </w:rPr>
            </w:pPr>
            <w:r>
              <w:rPr>
                <w:rFonts w:ascii="Arial" w:hAnsi="Arial" w:cs="Arial"/>
              </w:rPr>
              <w:t>Ulaştırma ve Altyapı Bakanı</w:t>
            </w:r>
          </w:p>
        </w:tc>
      </w:tr>
      <w:tr w:rsidR="00B935FD" w:rsidRPr="00B461C3" w14:paraId="079B8E0D" w14:textId="77777777" w:rsidTr="00D9171E">
        <w:trPr>
          <w:trHeight w:val="2043"/>
        </w:trPr>
        <w:tc>
          <w:tcPr>
            <w:tcW w:w="1560" w:type="dxa"/>
            <w:vAlign w:val="center"/>
          </w:tcPr>
          <w:p w14:paraId="4D3BBB12" w14:textId="6AF0730A" w:rsidR="00B935FD" w:rsidRPr="00B461C3" w:rsidRDefault="00B935FD" w:rsidP="00B935FD">
            <w:pPr>
              <w:jc w:val="center"/>
              <w:rPr>
                <w:rFonts w:ascii="Arial" w:hAnsi="Arial" w:cs="Arial"/>
                <w:b/>
              </w:rPr>
            </w:pPr>
            <w:r w:rsidRPr="00B461C3">
              <w:rPr>
                <w:rFonts w:ascii="Arial" w:hAnsi="Arial" w:cs="Arial"/>
                <w:b/>
              </w:rPr>
              <w:t>Adres</w:t>
            </w:r>
          </w:p>
        </w:tc>
        <w:tc>
          <w:tcPr>
            <w:tcW w:w="366" w:type="dxa"/>
            <w:vAlign w:val="center"/>
          </w:tcPr>
          <w:p w14:paraId="6244A17F" w14:textId="61A27A6E" w:rsidR="00B935FD" w:rsidRPr="00B461C3" w:rsidRDefault="00B935FD" w:rsidP="00B935FD">
            <w:pPr>
              <w:ind w:hanging="20"/>
              <w:jc w:val="center"/>
              <w:rPr>
                <w:rFonts w:ascii="Arial" w:hAnsi="Arial" w:cs="Arial"/>
              </w:rPr>
            </w:pPr>
            <w:r w:rsidRPr="00B461C3">
              <w:rPr>
                <w:rFonts w:ascii="Arial" w:hAnsi="Arial" w:cs="Arial"/>
              </w:rPr>
              <w:t>:</w:t>
            </w:r>
          </w:p>
        </w:tc>
        <w:tc>
          <w:tcPr>
            <w:tcW w:w="3603" w:type="dxa"/>
            <w:vAlign w:val="center"/>
          </w:tcPr>
          <w:p w14:paraId="078477C9" w14:textId="257A438A" w:rsidR="00B935FD" w:rsidRPr="00B461C3" w:rsidRDefault="00B935FD" w:rsidP="00B935FD">
            <w:pPr>
              <w:ind w:hanging="20"/>
              <w:jc w:val="center"/>
              <w:rPr>
                <w:rFonts w:ascii="Arial" w:hAnsi="Arial" w:cs="Arial"/>
              </w:rPr>
            </w:pPr>
            <w:r w:rsidRPr="00B461C3">
              <w:rPr>
                <w:rFonts w:ascii="Arial" w:hAnsi="Arial" w:cs="Arial"/>
              </w:rPr>
              <w:t>Hakkı Turayliç Caddesi No:5 Ulaştırma ve Altyapı Bakanlığı Kat:6</w:t>
            </w:r>
            <w:r>
              <w:rPr>
                <w:rFonts w:ascii="Arial" w:hAnsi="Arial" w:cs="Arial"/>
              </w:rPr>
              <w:t xml:space="preserve"> </w:t>
            </w:r>
            <w:r w:rsidRPr="00B461C3">
              <w:rPr>
                <w:rFonts w:ascii="Arial" w:hAnsi="Arial" w:cs="Arial"/>
              </w:rPr>
              <w:t>Emek Çankaya / Ankara / TÜRKİYE</w:t>
            </w:r>
          </w:p>
        </w:tc>
        <w:tc>
          <w:tcPr>
            <w:tcW w:w="1559" w:type="dxa"/>
            <w:vAlign w:val="center"/>
          </w:tcPr>
          <w:p w14:paraId="1523A52E" w14:textId="5E7DD72E" w:rsidR="00B935FD" w:rsidRPr="00B461C3" w:rsidRDefault="00B935FD" w:rsidP="00B935FD">
            <w:pPr>
              <w:jc w:val="center"/>
              <w:rPr>
                <w:rFonts w:ascii="Arial" w:hAnsi="Arial" w:cs="Arial"/>
              </w:rPr>
            </w:pPr>
            <w:r w:rsidRPr="00B461C3">
              <w:rPr>
                <w:rFonts w:ascii="Arial" w:hAnsi="Arial" w:cs="Arial"/>
                <w:b/>
              </w:rPr>
              <w:t>Adres</w:t>
            </w:r>
          </w:p>
        </w:tc>
        <w:tc>
          <w:tcPr>
            <w:tcW w:w="284" w:type="dxa"/>
            <w:vAlign w:val="center"/>
          </w:tcPr>
          <w:p w14:paraId="0F6731A1" w14:textId="504F1880" w:rsidR="00B935FD" w:rsidRPr="00B461C3" w:rsidRDefault="00B935FD" w:rsidP="00B935FD">
            <w:pPr>
              <w:jc w:val="center"/>
              <w:rPr>
                <w:rFonts w:ascii="Arial" w:hAnsi="Arial" w:cs="Arial"/>
              </w:rPr>
            </w:pPr>
            <w:r>
              <w:rPr>
                <w:rFonts w:ascii="Arial" w:hAnsi="Arial" w:cs="Arial"/>
              </w:rPr>
              <w:t>:</w:t>
            </w:r>
          </w:p>
        </w:tc>
        <w:tc>
          <w:tcPr>
            <w:tcW w:w="3685" w:type="dxa"/>
            <w:vAlign w:val="center"/>
          </w:tcPr>
          <w:p w14:paraId="7FF4101D" w14:textId="3E85003E" w:rsidR="00B935FD" w:rsidRPr="00B461C3" w:rsidRDefault="00B935FD" w:rsidP="00B935FD">
            <w:pPr>
              <w:jc w:val="center"/>
              <w:rPr>
                <w:rFonts w:ascii="Arial" w:hAnsi="Arial" w:cs="Arial"/>
              </w:rPr>
            </w:pPr>
            <w:r w:rsidRPr="00B461C3">
              <w:rPr>
                <w:rFonts w:ascii="Arial" w:hAnsi="Arial" w:cs="Arial"/>
              </w:rPr>
              <w:t>Hakkı Turayliç Caddesi No:5 Ulaştırma ve Altyapı Bakanlığı</w:t>
            </w:r>
            <w:r>
              <w:rPr>
                <w:rFonts w:ascii="Arial" w:hAnsi="Arial" w:cs="Arial"/>
              </w:rPr>
              <w:t xml:space="preserve"> </w:t>
            </w:r>
            <w:r w:rsidRPr="00B461C3">
              <w:rPr>
                <w:rFonts w:ascii="Arial" w:hAnsi="Arial" w:cs="Arial"/>
              </w:rPr>
              <w:t>Emek Çankaya / Ankara / TÜRKİYE</w:t>
            </w:r>
          </w:p>
        </w:tc>
      </w:tr>
      <w:tr w:rsidR="00B935FD" w:rsidRPr="00B461C3" w14:paraId="6A99552E" w14:textId="77777777" w:rsidTr="00D9171E">
        <w:tc>
          <w:tcPr>
            <w:tcW w:w="1560" w:type="dxa"/>
            <w:vAlign w:val="center"/>
          </w:tcPr>
          <w:p w14:paraId="01C90388" w14:textId="1CB4D595" w:rsidR="00B935FD" w:rsidRPr="00B461C3" w:rsidRDefault="00B935FD" w:rsidP="00B935FD">
            <w:pPr>
              <w:jc w:val="center"/>
              <w:rPr>
                <w:rFonts w:ascii="Arial" w:hAnsi="Arial" w:cs="Arial"/>
              </w:rPr>
            </w:pPr>
            <w:r w:rsidRPr="00B461C3">
              <w:rPr>
                <w:rFonts w:ascii="Arial" w:hAnsi="Arial" w:cs="Arial"/>
                <w:b/>
              </w:rPr>
              <w:t>Telefon</w:t>
            </w:r>
          </w:p>
        </w:tc>
        <w:tc>
          <w:tcPr>
            <w:tcW w:w="366" w:type="dxa"/>
            <w:vAlign w:val="center"/>
          </w:tcPr>
          <w:p w14:paraId="25F1ABB5" w14:textId="313FB224" w:rsidR="00B935FD" w:rsidRPr="00B461C3" w:rsidRDefault="00B935FD" w:rsidP="00B935FD">
            <w:pPr>
              <w:jc w:val="center"/>
              <w:rPr>
                <w:rFonts w:ascii="Arial" w:hAnsi="Arial" w:cs="Arial"/>
              </w:rPr>
            </w:pPr>
            <w:r w:rsidRPr="00B461C3">
              <w:rPr>
                <w:rFonts w:ascii="Arial" w:hAnsi="Arial" w:cs="Arial"/>
              </w:rPr>
              <w:t>:</w:t>
            </w:r>
          </w:p>
        </w:tc>
        <w:tc>
          <w:tcPr>
            <w:tcW w:w="3603" w:type="dxa"/>
            <w:vAlign w:val="center"/>
          </w:tcPr>
          <w:p w14:paraId="1799206C" w14:textId="19618AFD" w:rsidR="00B935FD" w:rsidRPr="00B461C3" w:rsidRDefault="00B935FD" w:rsidP="00B935FD">
            <w:pPr>
              <w:jc w:val="center"/>
              <w:rPr>
                <w:rFonts w:ascii="Arial" w:hAnsi="Arial" w:cs="Arial"/>
              </w:rPr>
            </w:pPr>
            <w:r w:rsidRPr="00B461C3">
              <w:rPr>
                <w:rFonts w:ascii="Arial" w:hAnsi="Arial" w:cs="Arial"/>
              </w:rPr>
              <w:t>0 312 203 10 61</w:t>
            </w:r>
          </w:p>
        </w:tc>
        <w:tc>
          <w:tcPr>
            <w:tcW w:w="1559" w:type="dxa"/>
            <w:vAlign w:val="center"/>
          </w:tcPr>
          <w:p w14:paraId="618C65B5" w14:textId="60726EBF" w:rsidR="00B935FD" w:rsidRPr="00B461C3" w:rsidRDefault="00B935FD" w:rsidP="00B935FD">
            <w:pPr>
              <w:jc w:val="center"/>
              <w:rPr>
                <w:rFonts w:ascii="Arial" w:hAnsi="Arial" w:cs="Arial"/>
              </w:rPr>
            </w:pPr>
            <w:r w:rsidRPr="00B461C3">
              <w:rPr>
                <w:rFonts w:ascii="Arial" w:hAnsi="Arial" w:cs="Arial"/>
                <w:b/>
              </w:rPr>
              <w:t>Telefon</w:t>
            </w:r>
          </w:p>
        </w:tc>
        <w:tc>
          <w:tcPr>
            <w:tcW w:w="284" w:type="dxa"/>
            <w:vAlign w:val="center"/>
          </w:tcPr>
          <w:p w14:paraId="44BAF98A" w14:textId="056BD10D" w:rsidR="00B935FD" w:rsidRPr="00B461C3" w:rsidRDefault="00B935FD" w:rsidP="00B935FD">
            <w:pPr>
              <w:jc w:val="center"/>
              <w:rPr>
                <w:rFonts w:ascii="Arial" w:hAnsi="Arial" w:cs="Arial"/>
              </w:rPr>
            </w:pPr>
            <w:r>
              <w:rPr>
                <w:rFonts w:ascii="Arial" w:hAnsi="Arial" w:cs="Arial"/>
              </w:rPr>
              <w:t>:</w:t>
            </w:r>
          </w:p>
        </w:tc>
        <w:tc>
          <w:tcPr>
            <w:tcW w:w="3685" w:type="dxa"/>
            <w:vAlign w:val="center"/>
          </w:tcPr>
          <w:p w14:paraId="687D828F" w14:textId="04E79E92" w:rsidR="00B935FD" w:rsidRPr="00B461C3" w:rsidRDefault="00B935FD" w:rsidP="00B935FD">
            <w:pPr>
              <w:jc w:val="center"/>
              <w:rPr>
                <w:rFonts w:ascii="Arial" w:hAnsi="Arial" w:cs="Arial"/>
              </w:rPr>
            </w:pPr>
            <w:r w:rsidRPr="00B461C3">
              <w:rPr>
                <w:rFonts w:ascii="Arial" w:hAnsi="Arial" w:cs="Arial"/>
              </w:rPr>
              <w:t>0 312 203 10 00 (Santral)</w:t>
            </w:r>
          </w:p>
        </w:tc>
      </w:tr>
      <w:tr w:rsidR="00B935FD" w:rsidRPr="00B461C3" w14:paraId="74FD3F07" w14:textId="77777777" w:rsidTr="00D9171E">
        <w:tc>
          <w:tcPr>
            <w:tcW w:w="1560" w:type="dxa"/>
            <w:vAlign w:val="center"/>
          </w:tcPr>
          <w:p w14:paraId="43702D6C" w14:textId="210F8961" w:rsidR="00B935FD" w:rsidRPr="00B461C3" w:rsidRDefault="00B935FD" w:rsidP="00B935FD">
            <w:pPr>
              <w:jc w:val="center"/>
              <w:rPr>
                <w:rFonts w:ascii="Arial" w:hAnsi="Arial" w:cs="Arial"/>
                <w:b/>
              </w:rPr>
            </w:pPr>
            <w:r w:rsidRPr="00B461C3">
              <w:rPr>
                <w:rFonts w:ascii="Arial" w:hAnsi="Arial" w:cs="Arial"/>
                <w:b/>
              </w:rPr>
              <w:t>Faks</w:t>
            </w:r>
          </w:p>
        </w:tc>
        <w:tc>
          <w:tcPr>
            <w:tcW w:w="366" w:type="dxa"/>
            <w:vAlign w:val="center"/>
          </w:tcPr>
          <w:p w14:paraId="2D678CE6" w14:textId="73A1E34B" w:rsidR="00B935FD" w:rsidRPr="00B461C3" w:rsidRDefault="00B935FD" w:rsidP="00B935FD">
            <w:pPr>
              <w:jc w:val="center"/>
              <w:rPr>
                <w:rFonts w:ascii="Arial" w:hAnsi="Arial" w:cs="Arial"/>
              </w:rPr>
            </w:pPr>
            <w:r w:rsidRPr="00B461C3">
              <w:rPr>
                <w:rFonts w:ascii="Arial" w:hAnsi="Arial" w:cs="Arial"/>
              </w:rPr>
              <w:t>:</w:t>
            </w:r>
          </w:p>
        </w:tc>
        <w:tc>
          <w:tcPr>
            <w:tcW w:w="3603" w:type="dxa"/>
            <w:vAlign w:val="center"/>
          </w:tcPr>
          <w:p w14:paraId="418B73E8" w14:textId="4E1DD617" w:rsidR="00B935FD" w:rsidRPr="00B461C3" w:rsidRDefault="00B935FD" w:rsidP="00B935FD">
            <w:pPr>
              <w:jc w:val="center"/>
              <w:rPr>
                <w:rFonts w:ascii="Arial" w:hAnsi="Arial" w:cs="Arial"/>
              </w:rPr>
            </w:pPr>
            <w:r w:rsidRPr="00B461C3">
              <w:rPr>
                <w:rFonts w:ascii="Arial" w:hAnsi="Arial" w:cs="Arial"/>
              </w:rPr>
              <w:t>0 312 203 10 85</w:t>
            </w:r>
          </w:p>
        </w:tc>
        <w:tc>
          <w:tcPr>
            <w:tcW w:w="1559" w:type="dxa"/>
            <w:vAlign w:val="center"/>
          </w:tcPr>
          <w:p w14:paraId="02CCBF7A" w14:textId="6C16089B" w:rsidR="00B935FD" w:rsidRPr="00B461C3" w:rsidRDefault="00B935FD" w:rsidP="00B935FD">
            <w:pPr>
              <w:jc w:val="center"/>
              <w:rPr>
                <w:rFonts w:ascii="Arial" w:hAnsi="Arial" w:cs="Arial"/>
              </w:rPr>
            </w:pPr>
            <w:r w:rsidRPr="00B461C3">
              <w:rPr>
                <w:rFonts w:ascii="Arial" w:hAnsi="Arial" w:cs="Arial"/>
                <w:b/>
              </w:rPr>
              <w:t>Faks</w:t>
            </w:r>
          </w:p>
        </w:tc>
        <w:tc>
          <w:tcPr>
            <w:tcW w:w="284" w:type="dxa"/>
            <w:vAlign w:val="center"/>
          </w:tcPr>
          <w:p w14:paraId="3A7F51F0" w14:textId="143F9E71" w:rsidR="00B935FD" w:rsidRPr="00B461C3" w:rsidRDefault="00B935FD" w:rsidP="00B935FD">
            <w:pPr>
              <w:jc w:val="center"/>
              <w:rPr>
                <w:rFonts w:ascii="Arial" w:hAnsi="Arial" w:cs="Arial"/>
              </w:rPr>
            </w:pPr>
            <w:r>
              <w:rPr>
                <w:rFonts w:ascii="Arial" w:hAnsi="Arial" w:cs="Arial"/>
              </w:rPr>
              <w:t>:</w:t>
            </w:r>
          </w:p>
        </w:tc>
        <w:tc>
          <w:tcPr>
            <w:tcW w:w="3685" w:type="dxa"/>
            <w:vAlign w:val="center"/>
          </w:tcPr>
          <w:p w14:paraId="1DEA65CC" w14:textId="54040D4E" w:rsidR="00B935FD" w:rsidRPr="00B461C3" w:rsidRDefault="00B935FD" w:rsidP="00B935FD">
            <w:pPr>
              <w:jc w:val="center"/>
              <w:rPr>
                <w:rFonts w:ascii="Arial" w:hAnsi="Arial" w:cs="Arial"/>
              </w:rPr>
            </w:pPr>
          </w:p>
        </w:tc>
      </w:tr>
    </w:tbl>
    <w:p w14:paraId="6A4DD05E" w14:textId="77777777" w:rsidR="00B461C3" w:rsidRPr="005B3DEE" w:rsidRDefault="00B461C3" w:rsidP="00B461C3">
      <w:pPr>
        <w:spacing w:after="0"/>
        <w:jc w:val="both"/>
        <w:rPr>
          <w:rFonts w:ascii="Times New Roman" w:hAnsi="Times New Roman" w:cs="Times New Roman"/>
          <w:sz w:val="24"/>
          <w:szCs w:val="24"/>
        </w:rPr>
      </w:pPr>
      <w:bookmarkStart w:id="0" w:name="_GoBack"/>
      <w:bookmarkEnd w:id="0"/>
    </w:p>
    <w:sectPr w:rsidR="00B461C3" w:rsidRPr="005B3DEE" w:rsidSect="0079738D">
      <w:headerReference w:type="default" r:id="rId7"/>
      <w:footerReference w:type="default" r:id="rId8"/>
      <w:pgSz w:w="11906" w:h="16838"/>
      <w:pgMar w:top="1417" w:right="1417" w:bottom="1417" w:left="1417" w:header="1418"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C52A" w14:textId="77777777" w:rsidR="00F30755" w:rsidRDefault="00F30755" w:rsidP="00BF4C16">
      <w:pPr>
        <w:spacing w:after="0" w:line="240" w:lineRule="auto"/>
      </w:pPr>
      <w:r>
        <w:separator/>
      </w:r>
    </w:p>
  </w:endnote>
  <w:endnote w:type="continuationSeparator" w:id="0">
    <w:p w14:paraId="35D5E7C5" w14:textId="77777777" w:rsidR="00F30755" w:rsidRDefault="00F30755" w:rsidP="00BF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FAgoraSansPro-Regular">
    <w:altName w:val="Candara"/>
    <w:charset w:val="00"/>
    <w:family w:val="auto"/>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DC55" w14:textId="55999DBC" w:rsidR="00955931" w:rsidRPr="007B71D3" w:rsidRDefault="00955931" w:rsidP="00955931">
    <w:pPr>
      <w:pStyle w:val="AltBilgi"/>
      <w:jc w:val="center"/>
      <w:rPr>
        <w:rFonts w:ascii="PFAgoraSansPro-Regular" w:hAnsi="PFAgoraSansPro-Regular"/>
      </w:rPr>
    </w:pPr>
    <w:bookmarkStart w:id="1" w:name="_Hlk534383492"/>
    <w:bookmarkStart w:id="2" w:name="_Hlk534383493"/>
  </w:p>
  <w:p w14:paraId="5588838F" w14:textId="284C6628" w:rsidR="00955931" w:rsidRDefault="00955931" w:rsidP="00955931">
    <w:pPr>
      <w:pStyle w:val="AltBilgi"/>
    </w:pPr>
  </w:p>
  <w:bookmarkEnd w:id="1"/>
  <w:bookmarkEnd w:id="2"/>
  <w:p w14:paraId="1553F44B" w14:textId="24C32C53" w:rsidR="003E0FCB" w:rsidRPr="00955931" w:rsidRDefault="003E0FCB" w:rsidP="009559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F0AC" w14:textId="77777777" w:rsidR="00F30755" w:rsidRDefault="00F30755" w:rsidP="00BF4C16">
      <w:pPr>
        <w:spacing w:after="0" w:line="240" w:lineRule="auto"/>
      </w:pPr>
      <w:r>
        <w:separator/>
      </w:r>
    </w:p>
  </w:footnote>
  <w:footnote w:type="continuationSeparator" w:id="0">
    <w:p w14:paraId="6A3561EA" w14:textId="77777777" w:rsidR="00F30755" w:rsidRDefault="00F30755" w:rsidP="00BF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952C" w14:textId="18031243" w:rsidR="0079738D" w:rsidRDefault="00E23FB3" w:rsidP="0079738D">
    <w:pPr>
      <w:spacing w:after="0"/>
      <w:jc w:val="center"/>
      <w:rPr>
        <w:rFonts w:ascii="Times New Roman" w:hAnsi="Times New Roman" w:cs="Times New Roman"/>
        <w:sz w:val="24"/>
        <w:szCs w:val="24"/>
      </w:rPr>
    </w:pPr>
    <w:r w:rsidRPr="00BF4C16">
      <w:rPr>
        <w:noProof/>
        <w:lang w:eastAsia="tr-TR"/>
      </w:rPr>
      <w:drawing>
        <wp:anchor distT="0" distB="0" distL="114300" distR="114300" simplePos="0" relativeHeight="251659264" behindDoc="1" locked="0" layoutInCell="1" allowOverlap="1" wp14:anchorId="48E06317" wp14:editId="20959572">
          <wp:simplePos x="0" y="0"/>
          <wp:positionH relativeFrom="margin">
            <wp:posOffset>-65405</wp:posOffset>
          </wp:positionH>
          <wp:positionV relativeFrom="page">
            <wp:posOffset>760095</wp:posOffset>
          </wp:positionV>
          <wp:extent cx="828987" cy="828987"/>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987" cy="828987"/>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79738D">
      <w:rPr>
        <w:rFonts w:ascii="Times New Roman" w:hAnsi="Times New Roman" w:cs="Times New Roman"/>
        <w:sz w:val="24"/>
        <w:szCs w:val="24"/>
      </w:rPr>
      <w:t>T.C.</w:t>
    </w:r>
    <w:r w:rsidR="0079738D" w:rsidRPr="008B74D9">
      <w:rPr>
        <w:rFonts w:ascii="Times New Roman" w:hAnsi="Times New Roman" w:cs="Times New Roman"/>
        <w:sz w:val="24"/>
        <w:szCs w:val="24"/>
      </w:rPr>
      <w:t xml:space="preserve"> </w:t>
    </w:r>
  </w:p>
  <w:p w14:paraId="7AF7CD77" w14:textId="7E49AFAC" w:rsidR="003E0FCB" w:rsidRPr="0079738D" w:rsidRDefault="0079738D" w:rsidP="0079738D">
    <w:pPr>
      <w:spacing w:after="0"/>
      <w:jc w:val="center"/>
      <w:rPr>
        <w:rFonts w:ascii="Times New Roman" w:hAnsi="Times New Roman" w:cs="Times New Roman"/>
        <w:sz w:val="24"/>
        <w:szCs w:val="24"/>
      </w:rPr>
    </w:pPr>
    <w:r>
      <w:rPr>
        <w:rFonts w:ascii="Times New Roman" w:hAnsi="Times New Roman" w:cs="Times New Roman"/>
        <w:sz w:val="24"/>
        <w:szCs w:val="24"/>
      </w:rPr>
      <w:t>ULAŞTIRMA VE ALTYAPI</w:t>
    </w:r>
    <w:r w:rsidRPr="00676CF3">
      <w:rPr>
        <w:rFonts w:ascii="Times New Roman" w:hAnsi="Times New Roman" w:cs="Times New Roman"/>
        <w:sz w:val="24"/>
        <w:szCs w:val="24"/>
      </w:rPr>
      <w:t xml:space="preserve"> B</w:t>
    </w:r>
    <w:r>
      <w:rPr>
        <w:rFonts w:ascii="Times New Roman" w:hAnsi="Times New Roman" w:cs="Times New Roman"/>
        <w:sz w:val="24"/>
        <w:szCs w:val="24"/>
      </w:rPr>
      <w:t>AKANLIĞI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5D20"/>
    <w:multiLevelType w:val="hybridMultilevel"/>
    <w:tmpl w:val="8D02E712"/>
    <w:lvl w:ilvl="0" w:tplc="E92CE8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B32479"/>
    <w:multiLevelType w:val="hybridMultilevel"/>
    <w:tmpl w:val="89562FAA"/>
    <w:lvl w:ilvl="0" w:tplc="9CA6F1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C16"/>
    <w:rsid w:val="00010009"/>
    <w:rsid w:val="0001069C"/>
    <w:rsid w:val="00013066"/>
    <w:rsid w:val="00044B51"/>
    <w:rsid w:val="000528E2"/>
    <w:rsid w:val="00063DBD"/>
    <w:rsid w:val="00070453"/>
    <w:rsid w:val="00092C40"/>
    <w:rsid w:val="000B4BE3"/>
    <w:rsid w:val="000C199E"/>
    <w:rsid w:val="000E2A08"/>
    <w:rsid w:val="000E4502"/>
    <w:rsid w:val="000F344B"/>
    <w:rsid w:val="00101FB6"/>
    <w:rsid w:val="00112AA9"/>
    <w:rsid w:val="00141C24"/>
    <w:rsid w:val="00147046"/>
    <w:rsid w:val="00160C7F"/>
    <w:rsid w:val="00165604"/>
    <w:rsid w:val="0017492E"/>
    <w:rsid w:val="00197561"/>
    <w:rsid w:val="001B43BB"/>
    <w:rsid w:val="001C6576"/>
    <w:rsid w:val="001E2637"/>
    <w:rsid w:val="001E350B"/>
    <w:rsid w:val="001F7912"/>
    <w:rsid w:val="0020275B"/>
    <w:rsid w:val="0021050E"/>
    <w:rsid w:val="002162A4"/>
    <w:rsid w:val="002233C0"/>
    <w:rsid w:val="00233913"/>
    <w:rsid w:val="00243EE1"/>
    <w:rsid w:val="00246AC2"/>
    <w:rsid w:val="00251694"/>
    <w:rsid w:val="0026052F"/>
    <w:rsid w:val="00263668"/>
    <w:rsid w:val="00280A02"/>
    <w:rsid w:val="0028764B"/>
    <w:rsid w:val="00291E3A"/>
    <w:rsid w:val="002A4AB2"/>
    <w:rsid w:val="002B007D"/>
    <w:rsid w:val="002B4353"/>
    <w:rsid w:val="002B5C77"/>
    <w:rsid w:val="002F0B45"/>
    <w:rsid w:val="003020F0"/>
    <w:rsid w:val="00311D22"/>
    <w:rsid w:val="00342A5D"/>
    <w:rsid w:val="00362E33"/>
    <w:rsid w:val="003661C7"/>
    <w:rsid w:val="003872FA"/>
    <w:rsid w:val="003E0FCB"/>
    <w:rsid w:val="003E406C"/>
    <w:rsid w:val="003F4000"/>
    <w:rsid w:val="003F7486"/>
    <w:rsid w:val="00423CE1"/>
    <w:rsid w:val="004438D9"/>
    <w:rsid w:val="00454038"/>
    <w:rsid w:val="0047769B"/>
    <w:rsid w:val="00480911"/>
    <w:rsid w:val="004A54A0"/>
    <w:rsid w:val="004C0AAA"/>
    <w:rsid w:val="004F06BB"/>
    <w:rsid w:val="0050463F"/>
    <w:rsid w:val="005427B3"/>
    <w:rsid w:val="00546FA2"/>
    <w:rsid w:val="00547DF3"/>
    <w:rsid w:val="0055217B"/>
    <w:rsid w:val="005525A0"/>
    <w:rsid w:val="005A5CC4"/>
    <w:rsid w:val="005A7460"/>
    <w:rsid w:val="005B3DEE"/>
    <w:rsid w:val="005B4C16"/>
    <w:rsid w:val="005C291B"/>
    <w:rsid w:val="005C566E"/>
    <w:rsid w:val="005E1355"/>
    <w:rsid w:val="005E4C7C"/>
    <w:rsid w:val="00603FAC"/>
    <w:rsid w:val="00606128"/>
    <w:rsid w:val="00627801"/>
    <w:rsid w:val="00634249"/>
    <w:rsid w:val="006870AB"/>
    <w:rsid w:val="006A27B2"/>
    <w:rsid w:val="006D4545"/>
    <w:rsid w:val="006D6CA4"/>
    <w:rsid w:val="006F6FCD"/>
    <w:rsid w:val="007469D8"/>
    <w:rsid w:val="0079343A"/>
    <w:rsid w:val="0079738D"/>
    <w:rsid w:val="007A7416"/>
    <w:rsid w:val="007B2E79"/>
    <w:rsid w:val="007B71D3"/>
    <w:rsid w:val="007C011D"/>
    <w:rsid w:val="007C7FA0"/>
    <w:rsid w:val="007F385E"/>
    <w:rsid w:val="00802035"/>
    <w:rsid w:val="00804920"/>
    <w:rsid w:val="0082194B"/>
    <w:rsid w:val="00822173"/>
    <w:rsid w:val="008249C2"/>
    <w:rsid w:val="00845CE2"/>
    <w:rsid w:val="00877EF4"/>
    <w:rsid w:val="00884E75"/>
    <w:rsid w:val="008A4FF2"/>
    <w:rsid w:val="008C7CB3"/>
    <w:rsid w:val="008D315A"/>
    <w:rsid w:val="008E14B0"/>
    <w:rsid w:val="009055C4"/>
    <w:rsid w:val="009066CA"/>
    <w:rsid w:val="00915BAD"/>
    <w:rsid w:val="00922CFD"/>
    <w:rsid w:val="009276AA"/>
    <w:rsid w:val="00927BF9"/>
    <w:rsid w:val="00937309"/>
    <w:rsid w:val="00951D01"/>
    <w:rsid w:val="00955931"/>
    <w:rsid w:val="00960179"/>
    <w:rsid w:val="00981727"/>
    <w:rsid w:val="00992428"/>
    <w:rsid w:val="009D4145"/>
    <w:rsid w:val="009D4994"/>
    <w:rsid w:val="009E3AA6"/>
    <w:rsid w:val="009E46AC"/>
    <w:rsid w:val="009F0CD5"/>
    <w:rsid w:val="00A16535"/>
    <w:rsid w:val="00A2109F"/>
    <w:rsid w:val="00A44249"/>
    <w:rsid w:val="00A73A39"/>
    <w:rsid w:val="00A842D2"/>
    <w:rsid w:val="00A870FC"/>
    <w:rsid w:val="00A95DB1"/>
    <w:rsid w:val="00A97DB0"/>
    <w:rsid w:val="00AA605D"/>
    <w:rsid w:val="00AB4E02"/>
    <w:rsid w:val="00AD4472"/>
    <w:rsid w:val="00AE31A3"/>
    <w:rsid w:val="00AE361B"/>
    <w:rsid w:val="00AF229C"/>
    <w:rsid w:val="00B05742"/>
    <w:rsid w:val="00B05F3E"/>
    <w:rsid w:val="00B13B88"/>
    <w:rsid w:val="00B461C3"/>
    <w:rsid w:val="00B70BD2"/>
    <w:rsid w:val="00B72983"/>
    <w:rsid w:val="00B752D7"/>
    <w:rsid w:val="00B86333"/>
    <w:rsid w:val="00B935FD"/>
    <w:rsid w:val="00B93CAA"/>
    <w:rsid w:val="00BA1996"/>
    <w:rsid w:val="00BA78B0"/>
    <w:rsid w:val="00BB01A9"/>
    <w:rsid w:val="00BB2D7C"/>
    <w:rsid w:val="00BC652E"/>
    <w:rsid w:val="00BF4C16"/>
    <w:rsid w:val="00BF6E94"/>
    <w:rsid w:val="00C00FA3"/>
    <w:rsid w:val="00C03913"/>
    <w:rsid w:val="00C1349A"/>
    <w:rsid w:val="00C151E9"/>
    <w:rsid w:val="00C16B26"/>
    <w:rsid w:val="00C32977"/>
    <w:rsid w:val="00C36F88"/>
    <w:rsid w:val="00C628DB"/>
    <w:rsid w:val="00C6445C"/>
    <w:rsid w:val="00C7681C"/>
    <w:rsid w:val="00C818F9"/>
    <w:rsid w:val="00CA7576"/>
    <w:rsid w:val="00CB65BA"/>
    <w:rsid w:val="00CC363C"/>
    <w:rsid w:val="00CD01E1"/>
    <w:rsid w:val="00D12617"/>
    <w:rsid w:val="00D2228A"/>
    <w:rsid w:val="00D27A94"/>
    <w:rsid w:val="00D31A01"/>
    <w:rsid w:val="00D427E0"/>
    <w:rsid w:val="00D43AD2"/>
    <w:rsid w:val="00D542D5"/>
    <w:rsid w:val="00D739F2"/>
    <w:rsid w:val="00D82037"/>
    <w:rsid w:val="00D9171E"/>
    <w:rsid w:val="00D92C9B"/>
    <w:rsid w:val="00D93D22"/>
    <w:rsid w:val="00D96216"/>
    <w:rsid w:val="00DB46FF"/>
    <w:rsid w:val="00DF4F59"/>
    <w:rsid w:val="00E0045F"/>
    <w:rsid w:val="00E2375A"/>
    <w:rsid w:val="00E23FB3"/>
    <w:rsid w:val="00E31D46"/>
    <w:rsid w:val="00E51818"/>
    <w:rsid w:val="00E64614"/>
    <w:rsid w:val="00E64DBD"/>
    <w:rsid w:val="00E64E5C"/>
    <w:rsid w:val="00E80FEC"/>
    <w:rsid w:val="00E86930"/>
    <w:rsid w:val="00E955D2"/>
    <w:rsid w:val="00ED1B48"/>
    <w:rsid w:val="00ED5425"/>
    <w:rsid w:val="00EE486E"/>
    <w:rsid w:val="00EF5F52"/>
    <w:rsid w:val="00F03239"/>
    <w:rsid w:val="00F129B5"/>
    <w:rsid w:val="00F233E1"/>
    <w:rsid w:val="00F30755"/>
    <w:rsid w:val="00F55413"/>
    <w:rsid w:val="00F75D86"/>
    <w:rsid w:val="00FC30E8"/>
    <w:rsid w:val="00FD1D1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3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1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4C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4C16"/>
  </w:style>
  <w:style w:type="paragraph" w:styleId="AltBilgi">
    <w:name w:val="footer"/>
    <w:basedOn w:val="Normal"/>
    <w:link w:val="AltBilgiChar"/>
    <w:uiPriority w:val="99"/>
    <w:unhideWhenUsed/>
    <w:rsid w:val="00BF4C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4C16"/>
  </w:style>
  <w:style w:type="table" w:styleId="TabloKlavuzu">
    <w:name w:val="Table Grid"/>
    <w:basedOn w:val="NormalTablo"/>
    <w:uiPriority w:val="59"/>
    <w:rsid w:val="00D43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27A94"/>
    <w:rPr>
      <w:color w:val="0000FF"/>
      <w:u w:val="single"/>
    </w:rPr>
  </w:style>
  <w:style w:type="paragraph" w:styleId="BalonMetni">
    <w:name w:val="Balloon Text"/>
    <w:basedOn w:val="Normal"/>
    <w:link w:val="BalonMetniChar"/>
    <w:uiPriority w:val="99"/>
    <w:semiHidden/>
    <w:unhideWhenUsed/>
    <w:rsid w:val="00D27A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A94"/>
    <w:rPr>
      <w:rFonts w:ascii="Tahoma" w:hAnsi="Tahoma" w:cs="Tahoma"/>
      <w:sz w:val="16"/>
      <w:szCs w:val="16"/>
    </w:rPr>
  </w:style>
  <w:style w:type="character" w:styleId="HafifVurgulama">
    <w:name w:val="Subtle Emphasis"/>
    <w:basedOn w:val="VarsaylanParagrafYazTipi"/>
    <w:uiPriority w:val="19"/>
    <w:qFormat/>
    <w:rsid w:val="0001069C"/>
    <w:rPr>
      <w:i/>
      <w:iCs/>
      <w:color w:val="808080" w:themeColor="text1" w:themeTint="7F"/>
    </w:rPr>
  </w:style>
  <w:style w:type="paragraph" w:styleId="ListeParagraf">
    <w:name w:val="List Paragraph"/>
    <w:basedOn w:val="Normal"/>
    <w:uiPriority w:val="34"/>
    <w:qFormat/>
    <w:rsid w:val="009E46AC"/>
    <w:pPr>
      <w:ind w:left="720"/>
      <w:contextualSpacing/>
    </w:pPr>
  </w:style>
  <w:style w:type="paragraph" w:styleId="GvdeMetniGirintisi">
    <w:name w:val="Body Text Indent"/>
    <w:basedOn w:val="Normal"/>
    <w:link w:val="GvdeMetniGirintisiChar"/>
    <w:uiPriority w:val="99"/>
    <w:unhideWhenUsed/>
    <w:rsid w:val="001F7912"/>
    <w:pPr>
      <w:spacing w:after="120" w:line="240" w:lineRule="auto"/>
      <w:ind w:left="283"/>
    </w:pPr>
    <w:rPr>
      <w:rFonts w:eastAsiaTheme="minorEastAsia"/>
      <w:sz w:val="24"/>
      <w:szCs w:val="24"/>
      <w:lang w:val="en-US"/>
    </w:rPr>
  </w:style>
  <w:style w:type="character" w:customStyle="1" w:styleId="GvdeMetniGirintisiChar">
    <w:name w:val="Gövde Metni Girintisi Char"/>
    <w:basedOn w:val="VarsaylanParagrafYazTipi"/>
    <w:link w:val="GvdeMetniGirintisi"/>
    <w:uiPriority w:val="99"/>
    <w:rsid w:val="001F7912"/>
    <w:rPr>
      <w:rFonts w:eastAsiaTheme="minorEastAsia"/>
      <w:sz w:val="24"/>
      <w:szCs w:val="24"/>
      <w:lang w:val="en-US"/>
    </w:rPr>
  </w:style>
  <w:style w:type="paragraph" w:styleId="GvdeMetni">
    <w:name w:val="Body Text"/>
    <w:basedOn w:val="Normal"/>
    <w:link w:val="GvdeMetniChar"/>
    <w:uiPriority w:val="99"/>
    <w:semiHidden/>
    <w:unhideWhenUsed/>
    <w:rsid w:val="001F7912"/>
    <w:pPr>
      <w:spacing w:after="120"/>
    </w:pPr>
  </w:style>
  <w:style w:type="character" w:customStyle="1" w:styleId="GvdeMetniChar">
    <w:name w:val="Gövde Metni Char"/>
    <w:basedOn w:val="VarsaylanParagrafYazTipi"/>
    <w:link w:val="GvdeMetni"/>
    <w:uiPriority w:val="99"/>
    <w:semiHidden/>
    <w:rsid w:val="001F7912"/>
  </w:style>
  <w:style w:type="paragraph" w:styleId="NormalWeb">
    <w:name w:val="Normal (Web)"/>
    <w:basedOn w:val="Normal"/>
    <w:uiPriority w:val="99"/>
    <w:unhideWhenUsed/>
    <w:rsid w:val="00804920"/>
    <w:pPr>
      <w:spacing w:before="100" w:beforeAutospacing="1" w:after="100" w:afterAutospacing="1" w:line="240" w:lineRule="auto"/>
    </w:pPr>
    <w:rPr>
      <w:rFonts w:ascii="Times" w:eastAsiaTheme="minorEastAsia" w:hAnsi="Times" w:cs="Times New Roman"/>
      <w:sz w:val="20"/>
      <w:szCs w:val="20"/>
    </w:rPr>
  </w:style>
  <w:style w:type="character" w:styleId="zlenenKpr">
    <w:name w:val="FollowedHyperlink"/>
    <w:basedOn w:val="VarsaylanParagrafYazTipi"/>
    <w:uiPriority w:val="99"/>
    <w:semiHidden/>
    <w:unhideWhenUsed/>
    <w:rsid w:val="007B71D3"/>
    <w:rPr>
      <w:color w:val="800080" w:themeColor="followedHyperlink"/>
      <w:u w:val="single"/>
    </w:rPr>
  </w:style>
  <w:style w:type="character" w:styleId="zmlenmeyenBahsetme">
    <w:name w:val="Unresolved Mention"/>
    <w:basedOn w:val="VarsaylanParagrafYazTipi"/>
    <w:uiPriority w:val="99"/>
    <w:semiHidden/>
    <w:unhideWhenUsed/>
    <w:rsid w:val="009D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2015-02-25T15:51:00Z</dcterms:created>
  <dcterms:modified xsi:type="dcterms:W3CDTF">2022-12-26T11:13:00Z</dcterms:modified>
</cp:coreProperties>
</file>